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07" w:rsidRDefault="004D5407" w:rsidP="004D5407">
      <w:pPr>
        <w:jc w:val="right"/>
        <w:rPr>
          <w:b/>
        </w:rPr>
      </w:pPr>
      <w:r>
        <w:rPr>
          <w:b/>
        </w:rPr>
        <w:t>Проект</w:t>
      </w:r>
    </w:p>
    <w:p w:rsidR="004D5407" w:rsidRPr="00BF5ABF" w:rsidRDefault="004D5407" w:rsidP="004D5407">
      <w:pPr>
        <w:jc w:val="right"/>
        <w:rPr>
          <w:b/>
        </w:rPr>
      </w:pPr>
      <w:r w:rsidRPr="00BF5ABF">
        <w:rPr>
          <w:b/>
        </w:rPr>
        <w:t xml:space="preserve"> «в регистр»</w:t>
      </w:r>
    </w:p>
    <w:p w:rsidR="004D5407" w:rsidRDefault="004D5407" w:rsidP="004D540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19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:rsidR="004D5407" w:rsidRDefault="004D5407" w:rsidP="004D5407">
      <w:pPr>
        <w:pStyle w:val="2"/>
        <w:ind w:left="0" w:right="142"/>
        <w:rPr>
          <w:sz w:val="32"/>
        </w:rPr>
      </w:pPr>
    </w:p>
    <w:p w:rsidR="004D5407" w:rsidRPr="0064791A" w:rsidRDefault="004D5407" w:rsidP="004D5407">
      <w:pPr>
        <w:pStyle w:val="3"/>
        <w:spacing w:line="240" w:lineRule="auto"/>
        <w:ind w:left="720" w:right="0" w:hanging="720"/>
        <w:jc w:val="center"/>
        <w:rPr>
          <w:b w:val="0"/>
          <w:bCs/>
          <w:szCs w:val="32"/>
        </w:rPr>
      </w:pPr>
      <w:r w:rsidRPr="0064791A">
        <w:rPr>
          <w:b w:val="0"/>
          <w:bCs/>
          <w:szCs w:val="32"/>
        </w:rPr>
        <w:t>ДУМА ГОРОДА ЮГОРСКА</w:t>
      </w:r>
    </w:p>
    <w:p w:rsidR="004D5407" w:rsidRPr="00AB6D0A" w:rsidRDefault="004D5407" w:rsidP="004D5407">
      <w:pPr>
        <w:jc w:val="center"/>
        <w:rPr>
          <w:sz w:val="28"/>
          <w:szCs w:val="28"/>
        </w:rPr>
      </w:pPr>
      <w:r w:rsidRPr="00AB6D0A">
        <w:rPr>
          <w:sz w:val="28"/>
          <w:szCs w:val="28"/>
        </w:rPr>
        <w:t>Ханты-Мансийского автономного округа - Югры</w:t>
      </w:r>
    </w:p>
    <w:p w:rsidR="004D5407" w:rsidRDefault="004D5407" w:rsidP="004D5407">
      <w:pPr>
        <w:jc w:val="center"/>
        <w:rPr>
          <w:sz w:val="28"/>
        </w:rPr>
      </w:pPr>
    </w:p>
    <w:p w:rsidR="004D5407" w:rsidRPr="0064791A" w:rsidRDefault="004D5407" w:rsidP="004D5407">
      <w:pPr>
        <w:jc w:val="center"/>
        <w:rPr>
          <w:sz w:val="36"/>
          <w:szCs w:val="36"/>
        </w:rPr>
      </w:pPr>
      <w:r w:rsidRPr="0064791A">
        <w:rPr>
          <w:sz w:val="36"/>
          <w:szCs w:val="36"/>
        </w:rPr>
        <w:t>РЕШЕНИЕ</w:t>
      </w:r>
    </w:p>
    <w:p w:rsidR="004D5407" w:rsidRDefault="004D5407" w:rsidP="004D5407">
      <w:pPr>
        <w:ind w:right="-64"/>
        <w:jc w:val="both"/>
        <w:rPr>
          <w:b/>
        </w:rPr>
      </w:pPr>
    </w:p>
    <w:p w:rsidR="004D5407" w:rsidRDefault="004D5407" w:rsidP="004D5407">
      <w:pPr>
        <w:ind w:right="-64"/>
        <w:jc w:val="both"/>
        <w:rPr>
          <w:b/>
        </w:rPr>
      </w:pPr>
    </w:p>
    <w:p w:rsidR="004D5407" w:rsidRDefault="004D5407" w:rsidP="004D5407">
      <w:pPr>
        <w:ind w:right="-64"/>
        <w:jc w:val="both"/>
        <w:rPr>
          <w:b/>
        </w:rPr>
      </w:pPr>
      <w:r>
        <w:rPr>
          <w:b/>
        </w:rPr>
        <w:t xml:space="preserve">от                                        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№ </w:t>
      </w:r>
    </w:p>
    <w:p w:rsidR="004D5407" w:rsidRDefault="004D5407" w:rsidP="004D5407">
      <w:pPr>
        <w:ind w:right="-64"/>
        <w:jc w:val="both"/>
      </w:pPr>
    </w:p>
    <w:p w:rsidR="004D5407" w:rsidRDefault="004D5407" w:rsidP="004D5407">
      <w:pPr>
        <w:ind w:right="-64"/>
        <w:jc w:val="both"/>
      </w:pPr>
    </w:p>
    <w:p w:rsidR="004D5407" w:rsidRDefault="004D5407" w:rsidP="004D5407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 в решение </w:t>
      </w:r>
    </w:p>
    <w:p w:rsidR="004D5407" w:rsidRPr="00BF5ABF" w:rsidRDefault="004D5407" w:rsidP="004D5407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ABF">
        <w:rPr>
          <w:rFonts w:ascii="Times New Roman" w:hAnsi="Times New Roman" w:cs="Times New Roman"/>
          <w:b/>
          <w:sz w:val="24"/>
          <w:szCs w:val="24"/>
        </w:rPr>
        <w:t xml:space="preserve">Думы города </w:t>
      </w:r>
      <w:proofErr w:type="spellStart"/>
      <w:r w:rsidRPr="00BF5ABF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BF5ABF">
        <w:rPr>
          <w:rFonts w:ascii="Times New Roman" w:hAnsi="Times New Roman" w:cs="Times New Roman"/>
          <w:b/>
          <w:sz w:val="24"/>
          <w:szCs w:val="24"/>
        </w:rPr>
        <w:t xml:space="preserve"> от 22.11.2004 № 648 </w:t>
      </w:r>
    </w:p>
    <w:p w:rsidR="004D5407" w:rsidRDefault="004D5407" w:rsidP="004D5407">
      <w:pPr>
        <w:pStyle w:val="21"/>
        <w:ind w:firstLine="0"/>
        <w:jc w:val="both"/>
        <w:rPr>
          <w:bCs/>
        </w:rPr>
      </w:pPr>
    </w:p>
    <w:p w:rsidR="004D5407" w:rsidRDefault="004D5407" w:rsidP="004D5407">
      <w:pPr>
        <w:pStyle w:val="21"/>
        <w:ind w:firstLine="0"/>
        <w:jc w:val="both"/>
        <w:rPr>
          <w:bCs/>
        </w:rPr>
      </w:pPr>
    </w:p>
    <w:p w:rsidR="004D5407" w:rsidRDefault="004D5407" w:rsidP="004D5407">
      <w:pPr>
        <w:pStyle w:val="21"/>
        <w:ind w:firstLine="709"/>
        <w:jc w:val="both"/>
        <w:rPr>
          <w:bCs/>
        </w:rPr>
      </w:pPr>
      <w:r>
        <w:rPr>
          <w:bCs/>
        </w:rPr>
        <w:t xml:space="preserve"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города </w:t>
      </w:r>
      <w:proofErr w:type="spellStart"/>
      <w:r>
        <w:rPr>
          <w:bCs/>
        </w:rPr>
        <w:t>Югорска</w:t>
      </w:r>
      <w:proofErr w:type="spellEnd"/>
    </w:p>
    <w:p w:rsidR="004D5407" w:rsidRDefault="004D5407" w:rsidP="004D5407">
      <w:pPr>
        <w:jc w:val="both"/>
        <w:rPr>
          <w:b/>
        </w:rPr>
      </w:pPr>
    </w:p>
    <w:p w:rsidR="004D5407" w:rsidRDefault="004D5407" w:rsidP="004D5407">
      <w:pPr>
        <w:jc w:val="both"/>
        <w:rPr>
          <w:b/>
        </w:rPr>
      </w:pPr>
    </w:p>
    <w:p w:rsidR="004D5407" w:rsidRDefault="004D5407" w:rsidP="004D5407">
      <w:pPr>
        <w:jc w:val="both"/>
        <w:rPr>
          <w:b/>
        </w:rPr>
      </w:pPr>
      <w:r>
        <w:rPr>
          <w:b/>
        </w:rPr>
        <w:t>ДУМА ГОРОДА ЮГОРСКА РЕШИЛА:</w:t>
      </w:r>
    </w:p>
    <w:p w:rsidR="004D5407" w:rsidRDefault="004D5407" w:rsidP="004D5407">
      <w:pPr>
        <w:jc w:val="both"/>
        <w:rPr>
          <w:b/>
        </w:rPr>
      </w:pPr>
    </w:p>
    <w:p w:rsidR="004D5407" w:rsidRDefault="004D5407" w:rsidP="004D5407">
      <w:pPr>
        <w:jc w:val="both"/>
        <w:rPr>
          <w:b/>
        </w:rPr>
      </w:pPr>
    </w:p>
    <w:p w:rsidR="004D5407" w:rsidRDefault="004D5407" w:rsidP="004D5407">
      <w:pPr>
        <w:ind w:firstLine="709"/>
        <w:jc w:val="both"/>
        <w:rPr>
          <w:bCs/>
        </w:rPr>
      </w:pPr>
      <w:r>
        <w:rPr>
          <w:bCs/>
        </w:rPr>
        <w:t xml:space="preserve">1. Внести в решение Думы города </w:t>
      </w:r>
      <w:proofErr w:type="spellStart"/>
      <w:r>
        <w:rPr>
          <w:bCs/>
        </w:rPr>
        <w:t>Югорска</w:t>
      </w:r>
      <w:proofErr w:type="spellEnd"/>
      <w:r>
        <w:rPr>
          <w:bCs/>
        </w:rPr>
        <w:t xml:space="preserve"> от 22.11.2004 № 648 « О земельном налоге» </w:t>
      </w:r>
      <w:r w:rsidRPr="0093066A">
        <w:t>(с изменениями: от 04.09.2008 № 77, 24.</w:t>
      </w:r>
      <w:r>
        <w:t>10</w:t>
      </w:r>
      <w:r w:rsidRPr="0093066A">
        <w:t>.2008 № 90, 01.10.2009 № 73, 01.10.2009 № 74, 24.11.2009 № 96, 28.10.2010 № 95, 29.09.2011 № 92, 26.09.2013 № 50, от 25.11.2013 № 59</w:t>
      </w:r>
      <w:r>
        <w:t>, от 04.09.2014 № 56</w:t>
      </w:r>
      <w:r w:rsidRPr="0093066A">
        <w:t>)</w:t>
      </w:r>
      <w:r>
        <w:rPr>
          <w:b/>
        </w:rPr>
        <w:t xml:space="preserve"> </w:t>
      </w:r>
      <w:r>
        <w:rPr>
          <w:bCs/>
        </w:rPr>
        <w:t xml:space="preserve">следующие изменения: </w:t>
      </w:r>
    </w:p>
    <w:p w:rsidR="004D5407" w:rsidRDefault="004D5407" w:rsidP="004D5407">
      <w:pPr>
        <w:ind w:firstLine="540"/>
        <w:jc w:val="both"/>
      </w:pPr>
      <w:r>
        <w:rPr>
          <w:rFonts w:cs="Arial"/>
        </w:rPr>
        <w:t>1.1. Пункт 3 изложить в следующей редакции:</w:t>
      </w:r>
    </w:p>
    <w:p w:rsidR="004D5407" w:rsidRDefault="004D5407" w:rsidP="004D5407">
      <w:pPr>
        <w:ind w:firstLine="567"/>
        <w:jc w:val="both"/>
      </w:pPr>
      <w:r>
        <w:t>«</w:t>
      </w:r>
      <w:r w:rsidRPr="00E65355">
        <w:t>3. Определить</w:t>
      </w:r>
      <w:r>
        <w:t xml:space="preserve"> порядок и сроки уплаты налога и авансовых платежей по налогу:</w:t>
      </w:r>
    </w:p>
    <w:p w:rsidR="004D5407" w:rsidRPr="0071014E" w:rsidRDefault="004D5407" w:rsidP="004D5407">
      <w:pPr>
        <w:ind w:firstLine="540"/>
        <w:jc w:val="both"/>
      </w:pPr>
      <w:r>
        <w:t xml:space="preserve">3.1. Установить отчетными периодами для налогоплательщиков - организаций, в соответствии с </w:t>
      </w:r>
      <w:r w:rsidRPr="0071014E">
        <w:t>главой 31 Налогового кодекса Российской Федерации, первый квартал, второй квартал и третий квартал календарного года.</w:t>
      </w:r>
    </w:p>
    <w:p w:rsidR="004D5407" w:rsidRDefault="004D5407" w:rsidP="004D5407">
      <w:pPr>
        <w:ind w:firstLine="540"/>
        <w:jc w:val="both"/>
        <w:rPr>
          <w:bCs/>
        </w:rPr>
      </w:pPr>
      <w:r w:rsidRPr="0071014E">
        <w:rPr>
          <w:bCs/>
        </w:rPr>
        <w:t>3.2. Налогоплательщики – организации исчисляют сумму налога (сумму</w:t>
      </w:r>
      <w:r>
        <w:rPr>
          <w:bCs/>
        </w:rPr>
        <w:t xml:space="preserve"> авансовых платежей по налогу) самостоятельно.</w:t>
      </w:r>
    </w:p>
    <w:p w:rsidR="004D5407" w:rsidRPr="00350781" w:rsidRDefault="004D5407" w:rsidP="004D5407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0A293E">
        <w:rPr>
          <w:bCs/>
        </w:rPr>
        <w:t>3.3.</w:t>
      </w:r>
      <w:r>
        <w:rPr>
          <w:bCs/>
        </w:rPr>
        <w:t xml:space="preserve"> Налогоплательщики – организации </w:t>
      </w:r>
      <w:r w:rsidRPr="00350781">
        <w:rPr>
          <w:bCs/>
        </w:rPr>
        <w:t xml:space="preserve">авансовые платежи по налогу исчисляют и уплачивают в следующем порядке: до 1 мая, до 1 августа, до 1 ноября текущего налогового периода как одну четвертую </w:t>
      </w:r>
      <w:r>
        <w:rPr>
          <w:bCs/>
        </w:rPr>
        <w:t xml:space="preserve">соответствующей </w:t>
      </w:r>
      <w:r w:rsidRPr="00350781">
        <w:rPr>
          <w:bCs/>
        </w:rPr>
        <w:t>налоговой ставки процентной доли кадастровой стоимости земельного участка по состоянию на 1 января года, являющегося налоговым периодом.</w:t>
      </w:r>
    </w:p>
    <w:p w:rsidR="004D5407" w:rsidRDefault="004D5407" w:rsidP="004D5407">
      <w:pPr>
        <w:ind w:firstLine="540"/>
        <w:jc w:val="both"/>
        <w:rPr>
          <w:i/>
          <w:color w:val="0000FF"/>
        </w:rPr>
      </w:pPr>
      <w:r w:rsidRPr="00350781">
        <w:rPr>
          <w:bCs/>
        </w:rPr>
        <w:t xml:space="preserve">По итогам налогового периода сумма налога, </w:t>
      </w:r>
      <w:r>
        <w:rPr>
          <w:bCs/>
        </w:rPr>
        <w:t xml:space="preserve">определяется налогоплательщиками – организациями </w:t>
      </w:r>
      <w:r w:rsidRPr="00350781">
        <w:rPr>
          <w:bCs/>
        </w:rPr>
        <w:t xml:space="preserve">как разница между суммой налога, исчисленной по </w:t>
      </w:r>
      <w:r>
        <w:rPr>
          <w:bCs/>
        </w:rPr>
        <w:t>соответствующей налоговой ставке</w:t>
      </w:r>
      <w:r w:rsidRPr="00350781">
        <w:rPr>
          <w:bCs/>
        </w:rPr>
        <w:t xml:space="preserve">, и суммами </w:t>
      </w:r>
      <w:r>
        <w:rPr>
          <w:bCs/>
        </w:rPr>
        <w:t xml:space="preserve">подлежащих уплате в течение налогового периода авансовых платежей по налогу и </w:t>
      </w:r>
      <w:r w:rsidRPr="00350781">
        <w:rPr>
          <w:bCs/>
        </w:rPr>
        <w:t xml:space="preserve"> уплачивается не позднее 1 марта года, следующего за истекшим налоговым периодом</w:t>
      </w:r>
      <w:proofErr w:type="gramStart"/>
      <w:r w:rsidRPr="00350781">
        <w:rPr>
          <w:bCs/>
        </w:rPr>
        <w:t>.</w:t>
      </w:r>
      <w:r>
        <w:rPr>
          <w:bCs/>
        </w:rPr>
        <w:t>».</w:t>
      </w:r>
      <w:proofErr w:type="gramEnd"/>
    </w:p>
    <w:p w:rsidR="004D5407" w:rsidRDefault="004D5407" w:rsidP="004D5407">
      <w:pPr>
        <w:ind w:firstLine="540"/>
        <w:jc w:val="both"/>
        <w:rPr>
          <w:szCs w:val="20"/>
        </w:rPr>
      </w:pPr>
      <w:r>
        <w:rPr>
          <w:szCs w:val="20"/>
        </w:rPr>
        <w:t>1.2</w:t>
      </w:r>
      <w:r w:rsidRPr="009576EA">
        <w:rPr>
          <w:szCs w:val="20"/>
        </w:rPr>
        <w:t xml:space="preserve">. </w:t>
      </w:r>
      <w:r>
        <w:rPr>
          <w:szCs w:val="20"/>
        </w:rPr>
        <w:t>Пункт 9 изложить в следующей редакции:</w:t>
      </w:r>
    </w:p>
    <w:p w:rsidR="004D5407" w:rsidRPr="009576EA" w:rsidRDefault="004D5407" w:rsidP="004D5407">
      <w:pPr>
        <w:ind w:firstLine="540"/>
        <w:jc w:val="both"/>
      </w:pPr>
      <w:r>
        <w:rPr>
          <w:szCs w:val="20"/>
        </w:rPr>
        <w:lastRenderedPageBreak/>
        <w:t xml:space="preserve">«9. </w:t>
      </w:r>
      <w:r w:rsidRPr="009576EA">
        <w:t xml:space="preserve">Налогоплательщики, имеющие право на налоговые льготы, самостоятельно представляют документы, подтверждающие </w:t>
      </w:r>
      <w:r w:rsidRPr="009576EA">
        <w:rPr>
          <w:lang w:eastAsia="ru-RU"/>
        </w:rPr>
        <w:t>такое право</w:t>
      </w:r>
      <w:r w:rsidRPr="009576EA">
        <w:t>, в налоговый орган по месту нахождения земельного участка:</w:t>
      </w:r>
      <w:r w:rsidRPr="009576EA">
        <w:rPr>
          <w:lang w:eastAsia="ru-RU"/>
        </w:rPr>
        <w:t xml:space="preserve"> </w:t>
      </w:r>
    </w:p>
    <w:p w:rsidR="004D5407" w:rsidRPr="009576EA" w:rsidRDefault="004D5407" w:rsidP="004D5407">
      <w:pPr>
        <w:pStyle w:val="a3"/>
        <w:tabs>
          <w:tab w:val="left" w:pos="1080"/>
        </w:tabs>
        <w:ind w:firstLine="567"/>
        <w:rPr>
          <w:szCs w:val="24"/>
        </w:rPr>
      </w:pPr>
      <w:r w:rsidRPr="009576EA">
        <w:rPr>
          <w:szCs w:val="24"/>
        </w:rPr>
        <w:t>налогоплательщики - организации</w:t>
      </w:r>
      <w:r>
        <w:rPr>
          <w:szCs w:val="24"/>
        </w:rPr>
        <w:t xml:space="preserve"> в</w:t>
      </w:r>
      <w:r w:rsidRPr="009576EA">
        <w:rPr>
          <w:szCs w:val="24"/>
        </w:rPr>
        <w:t xml:space="preserve"> сроки, установленные для предоставления налоговой декларации по налогу;</w:t>
      </w:r>
    </w:p>
    <w:p w:rsidR="004D5407" w:rsidRDefault="004D5407" w:rsidP="004D5407">
      <w:pPr>
        <w:tabs>
          <w:tab w:val="left" w:pos="1080"/>
        </w:tabs>
        <w:ind w:firstLine="567"/>
        <w:jc w:val="both"/>
      </w:pPr>
      <w:r w:rsidRPr="009576EA">
        <w:t>нало</w:t>
      </w:r>
      <w:r>
        <w:t>гоплательщики - физические лица</w:t>
      </w:r>
      <w:r w:rsidRPr="009576EA">
        <w:t xml:space="preserve"> </w:t>
      </w:r>
      <w:r>
        <w:t>в срок до 1 февраля года, следующего за истекшим налоговым периодом;</w:t>
      </w:r>
    </w:p>
    <w:p w:rsidR="004D5407" w:rsidRPr="00372A84" w:rsidRDefault="004D5407" w:rsidP="004D5407">
      <w:pPr>
        <w:tabs>
          <w:tab w:val="left" w:pos="1080"/>
        </w:tabs>
        <w:ind w:firstLine="567"/>
        <w:jc w:val="both"/>
      </w:pPr>
      <w:r w:rsidRPr="009576EA">
        <w:t>налогоплательщики – физические лица, имеющие право на уменьшение</w:t>
      </w:r>
      <w:r w:rsidRPr="00372A84">
        <w:t xml:space="preserve"> налоговой базы в соответствии с п</w:t>
      </w:r>
      <w:r>
        <w:t xml:space="preserve">унктом </w:t>
      </w:r>
      <w:r w:rsidRPr="00372A84">
        <w:t>5 статьи 391 Налогового кодекса Российской Федерации, предоставляют заявление с приложением документов, подтверждающих право на уменьшен</w:t>
      </w:r>
      <w:r>
        <w:t xml:space="preserve">ие налоговой базы, </w:t>
      </w:r>
      <w:bookmarkStart w:id="0" w:name="OLE_LINK3"/>
      <w:bookmarkStart w:id="1" w:name="OLE_LINK4"/>
      <w:r>
        <w:t>в срок до 1 февраля года, следующего за истекшим налоговым периодом</w:t>
      </w:r>
      <w:bookmarkEnd w:id="0"/>
      <w:bookmarkEnd w:id="1"/>
      <w:proofErr w:type="gramStart"/>
      <w:r>
        <w:t>.».</w:t>
      </w:r>
      <w:proofErr w:type="gramEnd"/>
    </w:p>
    <w:p w:rsidR="004D5407" w:rsidRDefault="004D5407" w:rsidP="004D5407">
      <w:pPr>
        <w:ind w:firstLine="709"/>
        <w:jc w:val="both"/>
      </w:pPr>
      <w:r>
        <w:rPr>
          <w:bCs/>
        </w:rPr>
        <w:t xml:space="preserve">2. </w:t>
      </w:r>
      <w:r>
        <w:t xml:space="preserve">Настоящее решение вступает в силу по истечении одного месяца со дня его официального опубликования в газете «Югорский вестник» и распространяется на правоотношения, возникшие с 01.01.2015. </w:t>
      </w:r>
    </w:p>
    <w:p w:rsidR="004D5407" w:rsidRPr="00F11754" w:rsidRDefault="004D5407" w:rsidP="004D5407"/>
    <w:p w:rsidR="004D5407" w:rsidRDefault="004D5407" w:rsidP="004D5407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Р.З. Салахов</w:t>
      </w:r>
    </w:p>
    <w:p w:rsidR="004D5407" w:rsidRDefault="004D5407" w:rsidP="004D5407"/>
    <w:p w:rsidR="004D5407" w:rsidRDefault="004D5407" w:rsidP="004D5407">
      <w:pPr>
        <w:pStyle w:val="21"/>
        <w:ind w:firstLine="0"/>
        <w:jc w:val="both"/>
      </w:pPr>
      <w:r>
        <w:t xml:space="preserve">Проект нормативного правового акта </w:t>
      </w:r>
      <w:proofErr w:type="spellStart"/>
      <w:r>
        <w:t>коррупциогенных</w:t>
      </w:r>
      <w:proofErr w:type="spellEnd"/>
      <w:r>
        <w:t xml:space="preserve"> факторов не содержит</w:t>
      </w:r>
    </w:p>
    <w:p w:rsidR="004D5407" w:rsidRDefault="004D5407" w:rsidP="004D5407">
      <w:pPr>
        <w:pStyle w:val="21"/>
        <w:ind w:firstLine="0"/>
        <w:jc w:val="both"/>
      </w:pPr>
      <w:r>
        <w:t>начальник управления экономической политики _____________</w:t>
      </w:r>
      <w:proofErr w:type="spellStart"/>
      <w:r>
        <w:t>И.В.Грудцына</w:t>
      </w:r>
      <w:proofErr w:type="spellEnd"/>
      <w:r>
        <w:t xml:space="preserve"> </w:t>
      </w:r>
    </w:p>
    <w:p w:rsidR="004D5407" w:rsidRDefault="004D5407" w:rsidP="004D5407">
      <w:pPr>
        <w:spacing w:line="360" w:lineRule="auto"/>
      </w:pPr>
    </w:p>
    <w:p w:rsidR="004D5407" w:rsidRDefault="004D5407" w:rsidP="004D5407">
      <w:pPr>
        <w:spacing w:line="360" w:lineRule="auto"/>
      </w:pPr>
      <w:r>
        <w:t>Согласовано:</w:t>
      </w:r>
    </w:p>
    <w:p w:rsidR="004D5407" w:rsidRDefault="004D5407" w:rsidP="004D5407">
      <w:pPr>
        <w:spacing w:line="360" w:lineRule="auto"/>
      </w:pPr>
      <w:r>
        <w:t xml:space="preserve">Управление экономической политики: __________________                И.В. </w:t>
      </w:r>
      <w:proofErr w:type="spellStart"/>
      <w:r>
        <w:t>Грудцына</w:t>
      </w:r>
      <w:proofErr w:type="spellEnd"/>
    </w:p>
    <w:p w:rsidR="004D5407" w:rsidRDefault="004D5407" w:rsidP="004D5407">
      <w:pPr>
        <w:spacing w:line="360" w:lineRule="auto"/>
      </w:pPr>
      <w:r>
        <w:t>Департамент финансов:                         ___________________               Л.И. Горшкова</w:t>
      </w:r>
    </w:p>
    <w:p w:rsidR="004D5407" w:rsidRDefault="004D5407" w:rsidP="004D5407">
      <w:pPr>
        <w:spacing w:line="360" w:lineRule="auto"/>
      </w:pPr>
      <w:r>
        <w:t>Юридическое управление:                   ___________________                Д.А. Крылов</w:t>
      </w:r>
    </w:p>
    <w:p w:rsidR="004D5407" w:rsidRDefault="004D5407" w:rsidP="004D5407">
      <w:pPr>
        <w:spacing w:line="360" w:lineRule="auto"/>
      </w:pPr>
      <w:r>
        <w:t xml:space="preserve">Заместитель главы администрации города: ___________________       А.В. Бородкин </w:t>
      </w:r>
    </w:p>
    <w:p w:rsidR="004D5407" w:rsidRDefault="004D5407" w:rsidP="004D5407">
      <w:pPr>
        <w:spacing w:line="360" w:lineRule="auto"/>
      </w:pPr>
      <w:r>
        <w:t xml:space="preserve">Помощник главы администрации города ____________________      В.А. </w:t>
      </w:r>
      <w:proofErr w:type="spellStart"/>
      <w:r>
        <w:t>Княжева</w:t>
      </w:r>
      <w:proofErr w:type="spellEnd"/>
    </w:p>
    <w:p w:rsidR="004D5407" w:rsidRDefault="004D5407" w:rsidP="004D5407">
      <w:pPr>
        <w:spacing w:line="360" w:lineRule="auto"/>
      </w:pPr>
    </w:p>
    <w:p w:rsidR="00A22467" w:rsidRDefault="00A22467" w:rsidP="004D5407">
      <w:bookmarkStart w:id="2" w:name="_GoBack"/>
      <w:bookmarkEnd w:id="2"/>
    </w:p>
    <w:sectPr w:rsidR="00A22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07"/>
    <w:rsid w:val="00087DF0"/>
    <w:rsid w:val="000946A2"/>
    <w:rsid w:val="000E47D5"/>
    <w:rsid w:val="000E7B51"/>
    <w:rsid w:val="00132D51"/>
    <w:rsid w:val="001C21C4"/>
    <w:rsid w:val="001D5EF7"/>
    <w:rsid w:val="0023076F"/>
    <w:rsid w:val="002509B3"/>
    <w:rsid w:val="00262465"/>
    <w:rsid w:val="002B2B6E"/>
    <w:rsid w:val="002E09B1"/>
    <w:rsid w:val="002F5FBA"/>
    <w:rsid w:val="002F703E"/>
    <w:rsid w:val="003315B6"/>
    <w:rsid w:val="00361AF4"/>
    <w:rsid w:val="00383001"/>
    <w:rsid w:val="003D7EB9"/>
    <w:rsid w:val="00475BD1"/>
    <w:rsid w:val="00487168"/>
    <w:rsid w:val="004C6C2B"/>
    <w:rsid w:val="004D5407"/>
    <w:rsid w:val="00500374"/>
    <w:rsid w:val="0051536C"/>
    <w:rsid w:val="0052561C"/>
    <w:rsid w:val="00552D9E"/>
    <w:rsid w:val="005B38A1"/>
    <w:rsid w:val="005D59A7"/>
    <w:rsid w:val="006334C8"/>
    <w:rsid w:val="00641BE5"/>
    <w:rsid w:val="00657343"/>
    <w:rsid w:val="00664234"/>
    <w:rsid w:val="006A0902"/>
    <w:rsid w:val="00721ED9"/>
    <w:rsid w:val="007444CF"/>
    <w:rsid w:val="0078395B"/>
    <w:rsid w:val="007A303B"/>
    <w:rsid w:val="007A41D4"/>
    <w:rsid w:val="007A7CE1"/>
    <w:rsid w:val="007D6AAA"/>
    <w:rsid w:val="008A436B"/>
    <w:rsid w:val="008B3E06"/>
    <w:rsid w:val="008D213E"/>
    <w:rsid w:val="008D7CD8"/>
    <w:rsid w:val="008E7B69"/>
    <w:rsid w:val="00903AB6"/>
    <w:rsid w:val="00922E3A"/>
    <w:rsid w:val="00931BB9"/>
    <w:rsid w:val="00940D4D"/>
    <w:rsid w:val="00953F68"/>
    <w:rsid w:val="00976D7A"/>
    <w:rsid w:val="00984B4E"/>
    <w:rsid w:val="009B0B3E"/>
    <w:rsid w:val="009B28D4"/>
    <w:rsid w:val="009E396C"/>
    <w:rsid w:val="00A12309"/>
    <w:rsid w:val="00A22467"/>
    <w:rsid w:val="00A735DC"/>
    <w:rsid w:val="00A77FD9"/>
    <w:rsid w:val="00AF6D10"/>
    <w:rsid w:val="00B0031A"/>
    <w:rsid w:val="00B43B79"/>
    <w:rsid w:val="00B85A04"/>
    <w:rsid w:val="00B97172"/>
    <w:rsid w:val="00BE1C4D"/>
    <w:rsid w:val="00C405CC"/>
    <w:rsid w:val="00C411B3"/>
    <w:rsid w:val="00C4226F"/>
    <w:rsid w:val="00C45F5F"/>
    <w:rsid w:val="00C55005"/>
    <w:rsid w:val="00CD52FF"/>
    <w:rsid w:val="00D46DF2"/>
    <w:rsid w:val="00D55726"/>
    <w:rsid w:val="00D576DA"/>
    <w:rsid w:val="00DE58F5"/>
    <w:rsid w:val="00E01A03"/>
    <w:rsid w:val="00E248DD"/>
    <w:rsid w:val="00E66ACE"/>
    <w:rsid w:val="00E81D52"/>
    <w:rsid w:val="00EC7711"/>
    <w:rsid w:val="00EC7D38"/>
    <w:rsid w:val="00F14391"/>
    <w:rsid w:val="00F34B0D"/>
    <w:rsid w:val="00F5536D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4D5407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D5407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4D540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540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4D540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D540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rsid w:val="004D5407"/>
    <w:pPr>
      <w:tabs>
        <w:tab w:val="left" w:pos="567"/>
      </w:tabs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4D540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nformat">
    <w:name w:val="ConsNonformat"/>
    <w:rsid w:val="004D5407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4D5407"/>
    <w:pPr>
      <w:ind w:firstLine="708"/>
    </w:pPr>
  </w:style>
  <w:style w:type="paragraph" w:styleId="a5">
    <w:name w:val="Balloon Text"/>
    <w:basedOn w:val="a"/>
    <w:link w:val="a6"/>
    <w:uiPriority w:val="99"/>
    <w:semiHidden/>
    <w:unhideWhenUsed/>
    <w:rsid w:val="004D54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40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4D5407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D5407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4D540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540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4D540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D540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rsid w:val="004D5407"/>
    <w:pPr>
      <w:tabs>
        <w:tab w:val="left" w:pos="567"/>
      </w:tabs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4D540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nformat">
    <w:name w:val="ConsNonformat"/>
    <w:rsid w:val="004D5407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4D5407"/>
    <w:pPr>
      <w:ind w:firstLine="708"/>
    </w:pPr>
  </w:style>
  <w:style w:type="paragraph" w:styleId="a5">
    <w:name w:val="Balloon Text"/>
    <w:basedOn w:val="a"/>
    <w:link w:val="a6"/>
    <w:uiPriority w:val="99"/>
    <w:semiHidden/>
    <w:unhideWhenUsed/>
    <w:rsid w:val="004D54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40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3133</Characters>
  <Application>Microsoft Office Word</Application>
  <DocSecurity>0</DocSecurity>
  <Lines>26</Lines>
  <Paragraphs>7</Paragraphs>
  <ScaleCrop>false</ScaleCrop>
  <Company>Администрация г.Югорска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Грудцына Ирина Викторовна</dc:creator>
  <cp:keywords/>
  <dc:description/>
  <cp:lastModifiedBy>Грудцына Ирина Викторовна</cp:lastModifiedBy>
  <cp:revision>1</cp:revision>
  <dcterms:created xsi:type="dcterms:W3CDTF">2015-03-23T09:22:00Z</dcterms:created>
  <dcterms:modified xsi:type="dcterms:W3CDTF">2015-03-23T09:22:00Z</dcterms:modified>
</cp:coreProperties>
</file>